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C5" w:rsidRPr="00A965C5" w:rsidRDefault="00456D28" w:rsidP="00A965C5">
      <w:pPr>
        <w:rPr>
          <w:lang w:val="uk-UA"/>
        </w:rPr>
      </w:pPr>
      <w:r>
        <w:rPr>
          <w:lang w:val="uk-UA"/>
        </w:rPr>
        <w:t>Л</w:t>
      </w:r>
      <w:r w:rsidR="00A965C5">
        <w:rPr>
          <w:lang w:val="uk-UA"/>
        </w:rPr>
        <w:t>егенда українського живопису, геніальний художник, що довгий час був вигнанцем на власній землі.</w:t>
      </w:r>
      <w:r>
        <w:rPr>
          <w:lang w:val="uk-UA"/>
        </w:rPr>
        <w:t xml:space="preserve"> Івана Марчука називають патріархом українського авангарду. </w:t>
      </w:r>
      <w:r w:rsidR="00A965C5">
        <w:rPr>
          <w:lang w:val="uk-UA"/>
        </w:rPr>
        <w:t xml:space="preserve"> Його полотна </w:t>
      </w:r>
      <w:r w:rsidR="00A965C5" w:rsidRPr="00A965C5">
        <w:rPr>
          <w:lang w:val="uk-UA"/>
        </w:rPr>
        <w:t>самобутні і сміливі, символічні і філософські,  сповнені глибинними прадавніми образами</w:t>
      </w:r>
      <w:r w:rsidR="00A965C5">
        <w:rPr>
          <w:lang w:val="uk-UA"/>
        </w:rPr>
        <w:t xml:space="preserve"> перевернули </w:t>
      </w:r>
      <w:r w:rsidR="00A965C5" w:rsidRPr="00A965C5">
        <w:rPr>
          <w:lang w:val="uk-UA"/>
        </w:rPr>
        <w:t>догматичн</w:t>
      </w:r>
      <w:r w:rsidR="00A965C5">
        <w:rPr>
          <w:lang w:val="uk-UA"/>
        </w:rPr>
        <w:t xml:space="preserve">ий соцреалізм радянської </w:t>
      </w:r>
      <w:r w:rsidR="00A965C5" w:rsidRPr="00A965C5">
        <w:rPr>
          <w:lang w:val="uk-UA"/>
        </w:rPr>
        <w:t>епохи</w:t>
      </w:r>
      <w:r w:rsidR="00A965C5">
        <w:rPr>
          <w:lang w:val="uk-UA"/>
        </w:rPr>
        <w:t xml:space="preserve">. Іван Марчук винайшов власний стиль – </w:t>
      </w:r>
      <w:proofErr w:type="spellStart"/>
      <w:r w:rsidR="00A965C5">
        <w:rPr>
          <w:lang w:val="uk-UA"/>
        </w:rPr>
        <w:t>пльонтанізм</w:t>
      </w:r>
      <w:proofErr w:type="spellEnd"/>
      <w:r w:rsidR="00A965C5">
        <w:rPr>
          <w:lang w:val="uk-UA"/>
        </w:rPr>
        <w:t xml:space="preserve">, де образи ніби зіткані, переплетені сотнями ниточок. </w:t>
      </w:r>
    </w:p>
    <w:p w:rsidR="00A965C5" w:rsidRPr="00A965C5" w:rsidRDefault="00456D28" w:rsidP="00A965C5">
      <w:pPr>
        <w:rPr>
          <w:lang w:val="uk-UA"/>
        </w:rPr>
      </w:pPr>
      <w:r>
        <w:rPr>
          <w:lang w:val="uk-UA"/>
        </w:rPr>
        <w:t>У 2006</w:t>
      </w:r>
      <w:r w:rsidRPr="00456D28">
        <w:rPr>
          <w:lang w:val="uk-UA"/>
        </w:rPr>
        <w:t xml:space="preserve"> Міжнародна академія сучасного мистецтва в Римі прийняла </w:t>
      </w:r>
      <w:r>
        <w:rPr>
          <w:lang w:val="uk-UA"/>
        </w:rPr>
        <w:t xml:space="preserve">Івана Марчука </w:t>
      </w:r>
      <w:r w:rsidRPr="00456D28">
        <w:rPr>
          <w:lang w:val="uk-UA"/>
        </w:rPr>
        <w:t xml:space="preserve">до лав "Золотої гільдії". </w:t>
      </w:r>
      <w:r w:rsidR="00A965C5" w:rsidRPr="00A965C5">
        <w:rPr>
          <w:lang w:val="uk-UA"/>
        </w:rPr>
        <w:t>За версією видання "</w:t>
      </w:r>
      <w:r w:rsidR="00A965C5" w:rsidRPr="00A965C5">
        <w:rPr>
          <w:lang w:val="en-US"/>
        </w:rPr>
        <w:t>Daily</w:t>
      </w:r>
      <w:r w:rsidR="00A965C5" w:rsidRPr="00A965C5">
        <w:rPr>
          <w:lang w:val="uk-UA"/>
        </w:rPr>
        <w:t xml:space="preserve"> </w:t>
      </w:r>
      <w:r w:rsidR="00A965C5" w:rsidRPr="00A965C5">
        <w:rPr>
          <w:lang w:val="en-US"/>
        </w:rPr>
        <w:t>Telegraph</w:t>
      </w:r>
      <w:r w:rsidR="00A965C5" w:rsidRPr="00A965C5">
        <w:rPr>
          <w:lang w:val="uk-UA"/>
        </w:rPr>
        <w:t xml:space="preserve">" Іван Марчук у 2007 році був включений до ста найвизначніших геніїв сучасності. Зараз Іван Марчук – </w:t>
      </w:r>
      <w:proofErr w:type="spellStart"/>
      <w:r w:rsidR="00A965C5" w:rsidRPr="00A965C5">
        <w:rPr>
          <w:lang w:val="uk-UA"/>
        </w:rPr>
        <w:t>найтитулованіший</w:t>
      </w:r>
      <w:proofErr w:type="spellEnd"/>
      <w:r w:rsidR="00A965C5" w:rsidRPr="00A965C5">
        <w:rPr>
          <w:lang w:val="uk-UA"/>
        </w:rPr>
        <w:t xml:space="preserve"> художник України, лауреат Шевченківської премії</w:t>
      </w:r>
      <w:r w:rsidR="00FE21C1">
        <w:rPr>
          <w:lang w:val="uk-UA"/>
        </w:rPr>
        <w:t>.</w:t>
      </w:r>
    </w:p>
    <w:p w:rsidR="009F7A25" w:rsidRDefault="00A965C5" w:rsidP="009F7A25">
      <w:pPr>
        <w:rPr>
          <w:lang w:val="uk-UA"/>
        </w:rPr>
      </w:pPr>
      <w:r w:rsidRPr="00A965C5">
        <w:rPr>
          <w:lang w:val="uk-UA"/>
        </w:rPr>
        <w:t xml:space="preserve">А в радянську епоху він – невизнаний геній і бунтар, який перевернув вітчизняне мистецтво, не зламавшись під тиском комуністичної партії.  Звинувачення критиків в націоналізмі, переслідування КДБ, вимушена еміграція – всі ці випробування довелось пройти художнику на шляху до світового успіху. І лише після визнання за кордоном у 1989 році Івана Марчука без його відома приймають до спілки художників СРСР. </w:t>
      </w:r>
    </w:p>
    <w:p w:rsidR="00456D28" w:rsidRDefault="009F7A25" w:rsidP="00F32A2D">
      <w:pPr>
        <w:rPr>
          <w:lang w:val="uk-UA"/>
        </w:rPr>
      </w:pPr>
      <w:r>
        <w:rPr>
          <w:lang w:val="uk-UA"/>
        </w:rPr>
        <w:t xml:space="preserve">Сьогодні </w:t>
      </w:r>
      <w:r w:rsidRPr="009F7A25">
        <w:rPr>
          <w:lang w:val="uk-UA"/>
        </w:rPr>
        <w:t>його картини вражають мистецтвознавців Європи, Америки, Австралії, йому пропонують виставлятися в найкращих залах світу.</w:t>
      </w:r>
      <w:r>
        <w:rPr>
          <w:lang w:val="uk-UA"/>
        </w:rPr>
        <w:t xml:space="preserve"> Та</w:t>
      </w:r>
      <w:r w:rsidR="00B679CF">
        <w:rPr>
          <w:lang w:val="uk-UA"/>
        </w:rPr>
        <w:t xml:space="preserve"> Іван Марчук живе в Києві скромно, майже </w:t>
      </w:r>
      <w:r w:rsidR="00B679CF" w:rsidRPr="00B679CF">
        <w:rPr>
          <w:lang w:val="uk-UA"/>
        </w:rPr>
        <w:t>аскетично</w:t>
      </w:r>
      <w:r w:rsidR="00B679CF">
        <w:rPr>
          <w:lang w:val="uk-UA"/>
        </w:rPr>
        <w:t xml:space="preserve">, </w:t>
      </w:r>
      <w:r w:rsidR="00CC29C4">
        <w:rPr>
          <w:lang w:val="uk-UA"/>
        </w:rPr>
        <w:t xml:space="preserve">не </w:t>
      </w:r>
      <w:r w:rsidR="00B679CF">
        <w:rPr>
          <w:lang w:val="uk-UA"/>
        </w:rPr>
        <w:t>шукаючи комерційного успіху</w:t>
      </w:r>
      <w:r w:rsidR="00B679CF" w:rsidRPr="00B679CF">
        <w:rPr>
          <w:lang w:val="uk-UA"/>
        </w:rPr>
        <w:t>.</w:t>
      </w:r>
      <w:r w:rsidR="00B679CF">
        <w:rPr>
          <w:lang w:val="uk-UA"/>
        </w:rPr>
        <w:t xml:space="preserve"> </w:t>
      </w:r>
      <w:r w:rsidR="00CC29C4">
        <w:rPr>
          <w:lang w:val="uk-UA"/>
        </w:rPr>
        <w:t xml:space="preserve">Його </w:t>
      </w:r>
      <w:r w:rsidR="00DF6FD9">
        <w:rPr>
          <w:lang w:val="uk-UA"/>
        </w:rPr>
        <w:t xml:space="preserve">картини вже давно прикрашають здебільшого національні музеї. </w:t>
      </w:r>
      <w:r w:rsidR="00B679CF">
        <w:rPr>
          <w:lang w:val="uk-UA"/>
        </w:rPr>
        <w:t xml:space="preserve">А на його виставки, мов паломники до святині, йдуть сотні, тисячі людей, у яких з творчістю геніального художника пов’язана своя історія, а часто – й доля. </w:t>
      </w:r>
    </w:p>
    <w:p w:rsidR="00103801" w:rsidRDefault="00456D28" w:rsidP="00103801">
      <w:pPr>
        <w:spacing w:after="0"/>
        <w:rPr>
          <w:b/>
          <w:lang w:val="uk-UA"/>
        </w:rPr>
      </w:pPr>
      <w:r w:rsidRPr="00456D28">
        <w:rPr>
          <w:b/>
          <w:lang w:val="uk-UA"/>
        </w:rPr>
        <w:t>Біографія</w:t>
      </w:r>
    </w:p>
    <w:p w:rsidR="00F32A2D" w:rsidRPr="009F7A25" w:rsidRDefault="009F7A25" w:rsidP="00103801">
      <w:pPr>
        <w:spacing w:after="0"/>
        <w:rPr>
          <w:b/>
          <w:lang w:val="uk-UA"/>
        </w:rPr>
      </w:pPr>
      <w:hyperlink r:id="rId5" w:tooltip="12 травня" w:history="1">
        <w:r w:rsidR="00F32A2D" w:rsidRPr="00456D28">
          <w:rPr>
            <w:rStyle w:val="a3"/>
            <w:rFonts w:cstheme="minorHAnsi"/>
            <w:color w:val="auto"/>
            <w:u w:val="none"/>
            <w:lang w:val="uk-UA"/>
          </w:rPr>
          <w:t xml:space="preserve">12 </w:t>
        </w:r>
        <w:proofErr w:type="spellStart"/>
        <w:r w:rsidR="00F32A2D" w:rsidRPr="00456D28">
          <w:rPr>
            <w:rStyle w:val="a3"/>
            <w:rFonts w:cstheme="minorHAnsi"/>
            <w:color w:val="auto"/>
            <w:u w:val="none"/>
            <w:lang w:val="uk-UA"/>
          </w:rPr>
          <w:t>трав</w:t>
        </w:r>
        <w:proofErr w:type="spellEnd"/>
        <w:r w:rsidR="00F32A2D" w:rsidRPr="00456D28">
          <w:rPr>
            <w:rStyle w:val="a3"/>
            <w:rFonts w:cstheme="minorHAnsi"/>
            <w:color w:val="auto"/>
            <w:u w:val="none"/>
            <w:lang w:val="uk-UA"/>
          </w:rPr>
          <w:t>ня</w:t>
        </w:r>
      </w:hyperlink>
      <w:r w:rsidR="00F32A2D" w:rsidRPr="00456D28">
        <w:rPr>
          <w:rFonts w:cstheme="minorHAnsi"/>
          <w:lang w:val="uk-UA"/>
        </w:rPr>
        <w:t> </w:t>
      </w:r>
      <w:hyperlink r:id="rId6" w:tooltip="1936" w:history="1">
        <w:r w:rsidR="00F32A2D" w:rsidRPr="00456D28">
          <w:rPr>
            <w:rStyle w:val="a3"/>
            <w:rFonts w:cstheme="minorHAnsi"/>
            <w:color w:val="auto"/>
            <w:u w:val="none"/>
            <w:lang w:val="uk-UA"/>
          </w:rPr>
          <w:t>1936</w:t>
        </w:r>
      </w:hyperlink>
      <w:r w:rsidR="00F32A2D" w:rsidRPr="00456D28">
        <w:rPr>
          <w:rFonts w:cstheme="minorHAnsi"/>
          <w:lang w:val="uk-UA"/>
        </w:rPr>
        <w:t xml:space="preserve">, </w:t>
      </w:r>
      <w:proofErr w:type="spellStart"/>
      <w:r w:rsidR="00F32A2D" w:rsidRPr="00456D28">
        <w:rPr>
          <w:rFonts w:cstheme="minorHAnsi"/>
          <w:lang w:val="uk-UA"/>
        </w:rPr>
        <w:t>с. </w:t>
      </w:r>
      <w:proofErr w:type="spellEnd"/>
      <w:r>
        <w:fldChar w:fldCharType="begin"/>
      </w:r>
      <w:r>
        <w:instrText xml:space="preserve"> HYPERLINK "http://uk.wikipedia.org/wiki/%D0%9C%D0%BE%D1%81%D0%BA%D0%B0%D0%BB%D1%96%D0%B2%D0%BA%D0%B0_(%D0%9B%D0%B0%D0%BD%D0%BE%D0%B2%D0%B5%D1%86%D1%8C%D0%BA%D0%B8%D0%B9_%D1%80%D0%B0%D0%B9%D0%BE%D0%BD)" \o "Москалівка (Лановецький район)" </w:instrText>
      </w:r>
      <w:r>
        <w:fldChar w:fldCharType="separate"/>
      </w:r>
      <w:proofErr w:type="spellStart"/>
      <w:r w:rsidR="00F32A2D" w:rsidRPr="00456D28">
        <w:rPr>
          <w:rStyle w:val="a3"/>
          <w:rFonts w:cstheme="minorHAnsi"/>
          <w:color w:val="auto"/>
          <w:u w:val="none"/>
          <w:lang w:val="uk-UA"/>
        </w:rPr>
        <w:t>Москалівка</w:t>
      </w:r>
      <w:proofErr w:type="spellEnd"/>
      <w:r>
        <w:rPr>
          <w:rStyle w:val="a3"/>
          <w:rFonts w:cstheme="minorHAnsi"/>
          <w:color w:val="auto"/>
          <w:u w:val="none"/>
          <w:lang w:val="uk-UA"/>
        </w:rPr>
        <w:fldChar w:fldCharType="end"/>
      </w:r>
      <w:r w:rsidR="00F32A2D" w:rsidRPr="00456D28">
        <w:rPr>
          <w:rFonts w:cstheme="minorHAnsi"/>
          <w:lang w:val="uk-UA"/>
        </w:rPr>
        <w:t>, </w:t>
      </w:r>
      <w:r>
        <w:t xml:space="preserve"> </w:t>
      </w:r>
      <w:hyperlink r:id="rId7" w:tooltip="Тернопільська область" w:history="1">
        <w:r w:rsidR="00F32A2D" w:rsidRPr="00456D28">
          <w:rPr>
            <w:rStyle w:val="a3"/>
            <w:rFonts w:cstheme="minorHAnsi"/>
            <w:color w:val="auto"/>
            <w:u w:val="none"/>
            <w:lang w:val="uk-UA"/>
          </w:rPr>
          <w:t>Тернопільська область</w:t>
        </w:r>
      </w:hyperlink>
      <w:r>
        <w:rPr>
          <w:rFonts w:cstheme="minorHAnsi"/>
          <w:lang w:val="uk-UA"/>
        </w:rPr>
        <w:t xml:space="preserve"> </w:t>
      </w:r>
      <w:r w:rsidR="00F32A2D" w:rsidRPr="00456D28">
        <w:rPr>
          <w:rFonts w:cstheme="minorHAnsi"/>
          <w:lang w:val="uk-UA"/>
        </w:rPr>
        <w:t>в родині відомого на всю округу ткача.</w:t>
      </w:r>
    </w:p>
    <w:p w:rsidR="00F32A2D" w:rsidRPr="00456D28" w:rsidRDefault="00F32A2D" w:rsidP="00103801">
      <w:pPr>
        <w:spacing w:after="0"/>
        <w:rPr>
          <w:rFonts w:cstheme="minorHAnsi"/>
          <w:lang w:val="uk-UA"/>
        </w:rPr>
      </w:pPr>
      <w:r w:rsidRPr="00456D28">
        <w:rPr>
          <w:rFonts w:cstheme="minorHAnsi"/>
          <w:lang w:val="uk-UA"/>
        </w:rPr>
        <w:t>Після закінчення 7-річної школи вступив до </w:t>
      </w:r>
      <w:hyperlink r:id="rId8" w:tooltip="Львівський державний коледж декоративного і ужиткового мистецтва імені Івана Труша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Львівського училища прикладного мистецтва ім. І.Труша</w:t>
        </w:r>
      </w:hyperlink>
      <w:r w:rsidRPr="00456D28">
        <w:rPr>
          <w:rFonts w:cstheme="minorHAnsi"/>
          <w:lang w:val="uk-UA"/>
        </w:rPr>
        <w:t> на відділ декоративного розпису, де навчався протягом </w:t>
      </w:r>
      <w:hyperlink r:id="rId9" w:tooltip="1951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1951</w:t>
        </w:r>
      </w:hyperlink>
      <w:r w:rsidRPr="00456D28">
        <w:rPr>
          <w:rFonts w:cstheme="minorHAnsi"/>
          <w:lang w:val="uk-UA"/>
        </w:rPr>
        <w:t>–</w:t>
      </w:r>
      <w:hyperlink r:id="rId10" w:tooltip="1956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1956</w:t>
        </w:r>
      </w:hyperlink>
      <w:r w:rsidRPr="00456D28">
        <w:rPr>
          <w:rFonts w:cstheme="minorHAnsi"/>
          <w:lang w:val="uk-UA"/>
        </w:rPr>
        <w:t> років.</w:t>
      </w:r>
    </w:p>
    <w:p w:rsidR="00F32A2D" w:rsidRPr="00456D28" w:rsidRDefault="00F32A2D" w:rsidP="00103801">
      <w:pPr>
        <w:spacing w:after="0"/>
        <w:rPr>
          <w:rFonts w:cstheme="minorHAnsi"/>
          <w:lang w:val="uk-UA"/>
        </w:rPr>
      </w:pPr>
      <w:r w:rsidRPr="00456D28">
        <w:rPr>
          <w:rFonts w:cstheme="minorHAnsi"/>
          <w:lang w:val="uk-UA"/>
        </w:rPr>
        <w:t>Після служби в армії продовжував навчання на відділі кераміки Львівського інституту прикладного мистецтва, який закінчив </w:t>
      </w:r>
      <w:r w:rsidR="009F7A25">
        <w:rPr>
          <w:rFonts w:cstheme="minorHAnsi"/>
          <w:lang w:val="uk-UA"/>
        </w:rPr>
        <w:t xml:space="preserve">у </w:t>
      </w:r>
      <w:hyperlink r:id="rId11" w:tooltip="1965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1965</w:t>
        </w:r>
      </w:hyperlink>
      <w:r w:rsidR="009F7A25">
        <w:rPr>
          <w:rFonts w:cstheme="minorHAnsi"/>
          <w:lang w:val="uk-UA"/>
        </w:rPr>
        <w:t> році</w:t>
      </w:r>
      <w:r w:rsidRPr="00456D28">
        <w:rPr>
          <w:rFonts w:cstheme="minorHAnsi"/>
          <w:lang w:val="uk-UA"/>
        </w:rPr>
        <w:t>.</w:t>
      </w:r>
    </w:p>
    <w:p w:rsidR="00F32A2D" w:rsidRPr="00456D28" w:rsidRDefault="00F32A2D" w:rsidP="00456D28">
      <w:pPr>
        <w:spacing w:after="0"/>
        <w:rPr>
          <w:rFonts w:cstheme="minorHAnsi"/>
          <w:lang w:val="uk-UA"/>
        </w:rPr>
      </w:pPr>
      <w:r w:rsidRPr="00456D28">
        <w:rPr>
          <w:rFonts w:cstheme="minorHAnsi"/>
          <w:lang w:val="uk-UA"/>
        </w:rPr>
        <w:t>Протягом </w:t>
      </w:r>
      <w:r w:rsidR="00B649C7">
        <w:rPr>
          <w:rFonts w:cstheme="minorHAnsi"/>
          <w:lang w:val="uk-UA"/>
        </w:rPr>
        <w:t xml:space="preserve"> </w:t>
      </w:r>
      <w:hyperlink r:id="rId12" w:tooltip="1965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1965</w:t>
        </w:r>
      </w:hyperlink>
      <w:r w:rsidRPr="00456D28">
        <w:rPr>
          <w:rFonts w:cstheme="minorHAnsi"/>
          <w:lang w:val="uk-UA"/>
        </w:rPr>
        <w:t>–</w:t>
      </w:r>
      <w:hyperlink r:id="rId13" w:tooltip="1968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1968</w:t>
        </w:r>
      </w:hyperlink>
      <w:r w:rsidRPr="00456D28">
        <w:rPr>
          <w:rFonts w:cstheme="minorHAnsi"/>
          <w:lang w:val="uk-UA"/>
        </w:rPr>
        <w:t>  років працював у Інституті надтвердих матеріалів НАН України.</w:t>
      </w:r>
    </w:p>
    <w:p w:rsidR="00F32A2D" w:rsidRPr="00456D28" w:rsidRDefault="00F32A2D" w:rsidP="00456D28">
      <w:pPr>
        <w:spacing w:after="0"/>
        <w:rPr>
          <w:rFonts w:cstheme="minorHAnsi"/>
          <w:lang w:val="uk-UA"/>
        </w:rPr>
      </w:pPr>
      <w:r w:rsidRPr="00456D28">
        <w:rPr>
          <w:rFonts w:cstheme="minorHAnsi"/>
          <w:lang w:val="uk-UA"/>
        </w:rPr>
        <w:t>Протягом </w:t>
      </w:r>
      <w:hyperlink r:id="rId14" w:tooltip="1968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1968</w:t>
        </w:r>
      </w:hyperlink>
      <w:r w:rsidRPr="00456D28">
        <w:rPr>
          <w:rFonts w:cstheme="minorHAnsi"/>
          <w:lang w:val="uk-UA"/>
        </w:rPr>
        <w:t>–</w:t>
      </w:r>
      <w:hyperlink r:id="rId15" w:tooltip="1984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1984</w:t>
        </w:r>
      </w:hyperlink>
      <w:r w:rsidRPr="00456D28">
        <w:rPr>
          <w:rFonts w:cstheme="minorHAnsi"/>
          <w:lang w:val="uk-UA"/>
        </w:rPr>
        <w:t> років працював на Київському комбінаті монументально-декоративного мистецтва.</w:t>
      </w:r>
    </w:p>
    <w:p w:rsidR="00F32A2D" w:rsidRPr="00456D28" w:rsidRDefault="00F32A2D" w:rsidP="00456D28">
      <w:pPr>
        <w:spacing w:after="0"/>
        <w:rPr>
          <w:rFonts w:cstheme="minorHAnsi"/>
          <w:lang w:val="uk-UA"/>
        </w:rPr>
      </w:pPr>
      <w:r w:rsidRPr="00456D28">
        <w:rPr>
          <w:rFonts w:cstheme="minorHAnsi"/>
          <w:lang w:val="uk-UA"/>
        </w:rPr>
        <w:t>З </w:t>
      </w:r>
      <w:hyperlink r:id="rId16" w:tooltip="1984" w:history="1">
        <w:r w:rsidRPr="00456D28">
          <w:rPr>
            <w:rStyle w:val="a3"/>
            <w:rFonts w:cstheme="minorHAnsi"/>
            <w:color w:val="auto"/>
            <w:u w:val="none"/>
            <w:lang w:val="uk-UA"/>
          </w:rPr>
          <w:t>1984</w:t>
        </w:r>
      </w:hyperlink>
      <w:r w:rsidRPr="00456D28">
        <w:rPr>
          <w:rFonts w:cstheme="minorHAnsi"/>
          <w:lang w:val="uk-UA"/>
        </w:rPr>
        <w:t> року — на творчій роботі.</w:t>
      </w:r>
    </w:p>
    <w:p w:rsidR="00F32A2D" w:rsidRPr="00456D28" w:rsidRDefault="009F7A25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hyperlink r:id="rId17" w:tooltip="1989" w:history="1">
        <w:r w:rsidR="00F32A2D" w:rsidRPr="00456D28">
          <w:rPr>
            <w:rFonts w:eastAsia="Times New Roman" w:cstheme="minorHAnsi"/>
            <w:lang w:val="uk-UA" w:eastAsia="ru-RU"/>
          </w:rPr>
          <w:t>1989</w:t>
        </w:r>
      </w:hyperlink>
      <w:r w:rsidR="00F32A2D" w:rsidRPr="00456D28">
        <w:rPr>
          <w:rFonts w:eastAsia="Times New Roman" w:cstheme="minorHAnsi"/>
          <w:lang w:val="uk-UA" w:eastAsia="ru-RU"/>
        </w:rPr>
        <w:t> емігрував до Австралії, потім жив у Канаді та США. Широке визнання митця за кордоном спричинило прийняття його до </w:t>
      </w:r>
      <w:hyperlink r:id="rId18" w:tooltip="Спілка художників СРСР (ще не написана)" w:history="1">
        <w:r w:rsidR="00F32A2D" w:rsidRPr="00456D28">
          <w:rPr>
            <w:rFonts w:eastAsia="Times New Roman" w:cstheme="minorHAnsi"/>
            <w:lang w:val="uk-UA" w:eastAsia="ru-RU"/>
          </w:rPr>
          <w:t>Спілки художників СРСР</w:t>
        </w:r>
      </w:hyperlink>
      <w:r w:rsidR="00F32A2D" w:rsidRPr="00456D28">
        <w:rPr>
          <w:rFonts w:eastAsia="Times New Roman" w:cstheme="minorHAnsi"/>
          <w:lang w:val="uk-UA" w:eastAsia="ru-RU"/>
        </w:rPr>
        <w:t> без його відома</w:t>
      </w:r>
      <w:r w:rsidR="00456D28" w:rsidRPr="00456D28">
        <w:rPr>
          <w:rFonts w:eastAsia="Times New Roman" w:cstheme="minorHAnsi"/>
          <w:lang w:val="uk-UA" w:eastAsia="ru-RU"/>
        </w:rPr>
        <w:t>.</w:t>
      </w:r>
      <w:r w:rsidR="00F32A2D" w:rsidRPr="00456D28">
        <w:rPr>
          <w:rFonts w:eastAsia="Times New Roman" w:cstheme="minorHAnsi"/>
          <w:lang w:val="uk-UA" w:eastAsia="ru-RU"/>
        </w:rPr>
        <w:t>.</w:t>
      </w:r>
    </w:p>
    <w:p w:rsidR="00F32A2D" w:rsidRPr="00456D28" w:rsidRDefault="009F7A25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hyperlink r:id="rId19" w:tooltip="1990" w:history="1">
        <w:r w:rsidR="00F32A2D" w:rsidRPr="00456D28">
          <w:rPr>
            <w:rFonts w:eastAsia="Times New Roman" w:cstheme="minorHAnsi"/>
            <w:lang w:val="uk-UA" w:eastAsia="ru-RU"/>
          </w:rPr>
          <w:t>1990</w:t>
        </w:r>
      </w:hyperlink>
      <w:r w:rsidR="00F32A2D" w:rsidRPr="00456D28">
        <w:rPr>
          <w:rFonts w:eastAsia="Times New Roman" w:cstheme="minorHAnsi"/>
          <w:lang w:val="uk-UA" w:eastAsia="ru-RU"/>
        </w:rPr>
        <w:t> — Марчук відвідав Україну й відбулася його перша офіційна виставка у Києві — у Державному художньому музеї українського образотворчого мистецтва (нині — </w:t>
      </w:r>
      <w:hyperlink r:id="rId20" w:tooltip="Національний художній музей України" w:history="1">
        <w:r w:rsidR="00F32A2D" w:rsidRPr="00456D28">
          <w:rPr>
            <w:rFonts w:eastAsia="Times New Roman" w:cstheme="minorHAnsi"/>
            <w:lang w:val="uk-UA" w:eastAsia="ru-RU"/>
          </w:rPr>
          <w:t>Національний художній музей України</w:t>
        </w:r>
      </w:hyperlink>
      <w:r w:rsidR="00F32A2D" w:rsidRPr="00456D28">
        <w:rPr>
          <w:rFonts w:eastAsia="Times New Roman" w:cstheme="minorHAnsi"/>
          <w:lang w:val="uk-UA" w:eastAsia="ru-RU"/>
        </w:rPr>
        <w:t>).</w:t>
      </w:r>
    </w:p>
    <w:p w:rsidR="00F32A2D" w:rsidRPr="00456D28" w:rsidRDefault="009F7A25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hyperlink r:id="rId21" w:tooltip="1996" w:history="1">
        <w:r w:rsidR="00F32A2D" w:rsidRPr="00456D28">
          <w:rPr>
            <w:rFonts w:eastAsia="Times New Roman" w:cstheme="minorHAnsi"/>
            <w:lang w:val="uk-UA" w:eastAsia="ru-RU"/>
          </w:rPr>
          <w:t>1996</w:t>
        </w:r>
      </w:hyperlink>
      <w:r w:rsidR="00F32A2D" w:rsidRPr="00456D28">
        <w:rPr>
          <w:rFonts w:eastAsia="Times New Roman" w:cstheme="minorHAnsi"/>
          <w:lang w:val="uk-UA" w:eastAsia="ru-RU"/>
        </w:rPr>
        <w:t> — отримав звання </w:t>
      </w:r>
      <w:hyperlink r:id="rId22" w:tooltip="Заслужений художник України" w:history="1">
        <w:r w:rsidR="00F32A2D" w:rsidRPr="00456D28">
          <w:rPr>
            <w:rFonts w:eastAsia="Times New Roman" w:cstheme="minorHAnsi"/>
            <w:lang w:val="uk-UA" w:eastAsia="ru-RU"/>
          </w:rPr>
          <w:t>Заслуженого художника України</w:t>
        </w:r>
      </w:hyperlink>
      <w:r w:rsidR="00F32A2D" w:rsidRPr="00456D28">
        <w:rPr>
          <w:rFonts w:eastAsia="Times New Roman" w:cstheme="minorHAnsi"/>
          <w:lang w:val="uk-UA" w:eastAsia="ru-RU"/>
        </w:rPr>
        <w:t>.</w:t>
      </w:r>
    </w:p>
    <w:p w:rsidR="00F32A2D" w:rsidRPr="00456D28" w:rsidRDefault="009F7A25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hyperlink r:id="rId23" w:tooltip="7 березня" w:history="1">
        <w:r w:rsidR="00F32A2D" w:rsidRPr="00456D28">
          <w:rPr>
            <w:rFonts w:eastAsia="Times New Roman" w:cstheme="minorHAnsi"/>
            <w:lang w:val="uk-UA" w:eastAsia="ru-RU"/>
          </w:rPr>
          <w:t>7 березня</w:t>
        </w:r>
      </w:hyperlink>
      <w:r w:rsidR="00F32A2D" w:rsidRPr="00456D28">
        <w:rPr>
          <w:rFonts w:eastAsia="Times New Roman" w:cstheme="minorHAnsi"/>
          <w:lang w:val="uk-UA" w:eastAsia="ru-RU"/>
        </w:rPr>
        <w:t> </w:t>
      </w:r>
      <w:hyperlink r:id="rId24" w:tooltip="1997" w:history="1">
        <w:r w:rsidR="00F32A2D" w:rsidRPr="00456D28">
          <w:rPr>
            <w:rFonts w:eastAsia="Times New Roman" w:cstheme="minorHAnsi"/>
            <w:lang w:val="uk-UA" w:eastAsia="ru-RU"/>
          </w:rPr>
          <w:t>1997</w:t>
        </w:r>
      </w:hyperlink>
      <w:r w:rsidR="00F32A2D" w:rsidRPr="00456D28">
        <w:rPr>
          <w:rFonts w:eastAsia="Times New Roman" w:cstheme="minorHAnsi"/>
          <w:lang w:val="uk-UA" w:eastAsia="ru-RU"/>
        </w:rPr>
        <w:t> — став лауреатом </w:t>
      </w:r>
      <w:hyperlink r:id="rId25" w:tooltip="Національна премія України імені Тараса Шевченка" w:history="1">
        <w:r w:rsidR="00F32A2D" w:rsidRPr="00456D28">
          <w:rPr>
            <w:rFonts w:eastAsia="Times New Roman" w:cstheme="minorHAnsi"/>
            <w:lang w:val="uk-UA" w:eastAsia="ru-RU"/>
          </w:rPr>
          <w:t>Національної премії України ім. Т.Г.Шевченка</w:t>
        </w:r>
      </w:hyperlink>
      <w:r w:rsidR="00F32A2D" w:rsidRPr="00456D28">
        <w:rPr>
          <w:rFonts w:eastAsia="Times New Roman" w:cstheme="minorHAnsi"/>
          <w:lang w:val="uk-UA" w:eastAsia="ru-RU"/>
        </w:rPr>
        <w:t>.</w:t>
      </w:r>
    </w:p>
    <w:p w:rsidR="00F32A2D" w:rsidRPr="00456D28" w:rsidRDefault="009F7A25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hyperlink r:id="rId26" w:tooltip="2001" w:history="1">
        <w:r w:rsidR="00F32A2D" w:rsidRPr="00456D28">
          <w:rPr>
            <w:rFonts w:eastAsia="Times New Roman" w:cstheme="minorHAnsi"/>
            <w:lang w:val="uk-UA" w:eastAsia="ru-RU"/>
          </w:rPr>
          <w:t>2001</w:t>
        </w:r>
      </w:hyperlink>
      <w:r w:rsidR="00F32A2D" w:rsidRPr="00456D28">
        <w:rPr>
          <w:rFonts w:eastAsia="Times New Roman" w:cstheme="minorHAnsi"/>
          <w:lang w:val="uk-UA" w:eastAsia="ru-RU"/>
        </w:rPr>
        <w:t> - остаточно повернувся в Україну.</w:t>
      </w:r>
    </w:p>
    <w:p w:rsidR="00F32A2D" w:rsidRPr="00456D28" w:rsidRDefault="009F7A25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hyperlink r:id="rId27" w:tooltip="2004" w:history="1">
        <w:r w:rsidR="00F32A2D" w:rsidRPr="00456D28">
          <w:rPr>
            <w:rFonts w:eastAsia="Times New Roman" w:cstheme="minorHAnsi"/>
            <w:lang w:val="uk-UA" w:eastAsia="ru-RU"/>
          </w:rPr>
          <w:t>2004</w:t>
        </w:r>
      </w:hyperlink>
      <w:r w:rsidR="00F32A2D" w:rsidRPr="00456D28">
        <w:rPr>
          <w:rFonts w:eastAsia="Times New Roman" w:cstheme="minorHAnsi"/>
          <w:lang w:val="uk-UA" w:eastAsia="ru-RU"/>
        </w:rPr>
        <w:t> - у Києві заклали музей Івана Марчука, який, проте, досі не збудований.</w:t>
      </w:r>
    </w:p>
    <w:p w:rsidR="00F32A2D" w:rsidRPr="00456D28" w:rsidRDefault="009F7A25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hyperlink r:id="rId28" w:tooltip="2006" w:history="1">
        <w:r w:rsidR="00F32A2D" w:rsidRPr="00456D28">
          <w:rPr>
            <w:rFonts w:eastAsia="Times New Roman" w:cstheme="minorHAnsi"/>
            <w:lang w:val="uk-UA" w:eastAsia="ru-RU"/>
          </w:rPr>
          <w:t>2006</w:t>
        </w:r>
      </w:hyperlink>
      <w:r w:rsidR="00F32A2D" w:rsidRPr="00456D28">
        <w:rPr>
          <w:rFonts w:eastAsia="Times New Roman" w:cstheme="minorHAnsi"/>
          <w:lang w:val="uk-UA" w:eastAsia="ru-RU"/>
        </w:rPr>
        <w:t> - Міжнародна академія сучасного мистецтва в Римі прийняла Івана Марчука до лав </w:t>
      </w:r>
      <w:hyperlink r:id="rId29" w:tooltip="Золота гільдія (ще не написана)" w:history="1">
        <w:r w:rsidR="00F32A2D" w:rsidRPr="00456D28">
          <w:rPr>
            <w:rFonts w:eastAsia="Times New Roman" w:cstheme="minorHAnsi"/>
            <w:lang w:val="uk-UA" w:eastAsia="ru-RU"/>
          </w:rPr>
          <w:t>«Золотої гільдії»</w:t>
        </w:r>
      </w:hyperlink>
      <w:r w:rsidR="00F32A2D" w:rsidRPr="00456D28">
        <w:rPr>
          <w:rFonts w:eastAsia="Times New Roman" w:cstheme="minorHAnsi"/>
          <w:lang w:val="uk-UA" w:eastAsia="ru-RU"/>
        </w:rPr>
        <w:t xml:space="preserve"> та обрала почесним членом наукової ради академії. Це перший випадок визнання українського художника інституцією такого високого рівня. </w:t>
      </w:r>
    </w:p>
    <w:p w:rsidR="00F32A2D" w:rsidRPr="00456D28" w:rsidRDefault="00F32A2D" w:rsidP="00456D28">
      <w:pPr>
        <w:shd w:val="clear" w:color="auto" w:fill="FFFFFF"/>
        <w:spacing w:before="96" w:after="0" w:line="288" w:lineRule="atLeast"/>
        <w:rPr>
          <w:rFonts w:eastAsia="Times New Roman" w:cstheme="minorHAnsi"/>
          <w:lang w:val="uk-UA" w:eastAsia="ru-RU"/>
        </w:rPr>
      </w:pPr>
      <w:r w:rsidRPr="00456D28">
        <w:rPr>
          <w:rFonts w:eastAsia="Times New Roman" w:cstheme="minorHAnsi"/>
          <w:lang w:val="uk-UA" w:eastAsia="ru-RU"/>
        </w:rPr>
        <w:lastRenderedPageBreak/>
        <w:t>У жовтні </w:t>
      </w:r>
      <w:hyperlink r:id="rId30" w:tooltip="2007" w:history="1">
        <w:r w:rsidRPr="00456D28">
          <w:rPr>
            <w:rFonts w:eastAsia="Times New Roman" w:cstheme="minorHAnsi"/>
            <w:lang w:val="uk-UA" w:eastAsia="ru-RU"/>
          </w:rPr>
          <w:t>2007</w:t>
        </w:r>
      </w:hyperlink>
      <w:r w:rsidRPr="00456D28">
        <w:rPr>
          <w:rFonts w:eastAsia="Times New Roman" w:cstheme="minorHAnsi"/>
          <w:lang w:val="uk-UA" w:eastAsia="ru-RU"/>
        </w:rPr>
        <w:t> був включений до британського рейтингу </w:t>
      </w:r>
      <w:hyperlink r:id="rId31" w:tooltip="100 геніїв сучасності (рейтинг)" w:history="1">
        <w:r w:rsidRPr="00456D28">
          <w:rPr>
            <w:rFonts w:eastAsia="Times New Roman" w:cstheme="minorHAnsi"/>
            <w:lang w:val="uk-UA" w:eastAsia="ru-RU"/>
          </w:rPr>
          <w:t>«Сто геніїв сучасності»</w:t>
        </w:r>
      </w:hyperlink>
      <w:r w:rsidRPr="00456D28">
        <w:rPr>
          <w:rFonts w:eastAsia="Times New Roman" w:cstheme="minorHAnsi"/>
          <w:lang w:val="uk-UA" w:eastAsia="ru-RU"/>
        </w:rPr>
        <w:t> (72-е місце) </w:t>
      </w:r>
      <w:hyperlink r:id="rId32" w:anchor="cite_note-4" w:history="1">
        <w:r w:rsidRPr="00456D28">
          <w:rPr>
            <w:rFonts w:eastAsia="Times New Roman" w:cstheme="minorHAnsi"/>
            <w:vertAlign w:val="superscript"/>
            <w:lang w:val="uk-UA" w:eastAsia="ru-RU"/>
          </w:rPr>
          <w:t>[4]</w:t>
        </w:r>
      </w:hyperlink>
      <w:r w:rsidRPr="00456D28">
        <w:rPr>
          <w:rFonts w:eastAsia="Times New Roman" w:cstheme="minorHAnsi"/>
          <w:lang w:val="uk-UA" w:eastAsia="ru-RU"/>
        </w:rPr>
        <w:t>. На формування рейтингу впливали: роль в зміні системи поглядів, суспільне визнання, сила інтелекту, досягнення та культурна значимість кожного з кандидатів.</w:t>
      </w:r>
    </w:p>
    <w:p w:rsidR="00F32A2D" w:rsidRPr="00456D28" w:rsidRDefault="00F32A2D" w:rsidP="00F32A2D">
      <w:pPr>
        <w:shd w:val="clear" w:color="auto" w:fill="FFFFFF"/>
        <w:spacing w:before="96" w:after="120" w:line="288" w:lineRule="atLeast"/>
        <w:rPr>
          <w:rFonts w:eastAsia="Times New Roman" w:cstheme="minorHAnsi"/>
          <w:lang w:val="uk-UA" w:eastAsia="ru-RU"/>
        </w:rPr>
      </w:pPr>
      <w:r w:rsidRPr="00456D28">
        <w:rPr>
          <w:rFonts w:eastAsia="Times New Roman" w:cstheme="minorHAnsi"/>
          <w:lang w:val="uk-UA" w:eastAsia="ru-RU"/>
        </w:rPr>
        <w:t>Картини Івана Марчука зберігаються в багатьох колекціях у різних країнах світу.</w:t>
      </w:r>
    </w:p>
    <w:p w:rsidR="00B649C7" w:rsidRDefault="00B649C7" w:rsidP="00B649C7">
      <w:pPr>
        <w:rPr>
          <w:rFonts w:cstheme="minorHAnsi"/>
          <w:b/>
          <w:lang w:val="uk-UA"/>
        </w:rPr>
      </w:pPr>
      <w:r w:rsidRPr="00B649C7">
        <w:rPr>
          <w:rFonts w:cstheme="minorHAnsi"/>
          <w:b/>
          <w:lang w:val="uk-UA"/>
        </w:rPr>
        <w:t>Творчість</w:t>
      </w:r>
    </w:p>
    <w:p w:rsidR="009F7A25" w:rsidRPr="009F7A25" w:rsidRDefault="009F7A25" w:rsidP="00B649C7">
      <w:pPr>
        <w:rPr>
          <w:rFonts w:cstheme="minorHAnsi"/>
          <w:lang w:val="uk-UA"/>
        </w:rPr>
      </w:pPr>
      <w:r w:rsidRPr="009F7A25">
        <w:rPr>
          <w:rFonts w:cstheme="minorHAnsi"/>
          <w:lang w:val="uk-UA"/>
        </w:rPr>
        <w:t xml:space="preserve">У 2013 році про життя і творчість художника вийшла книга Олександра </w:t>
      </w:r>
      <w:proofErr w:type="spellStart"/>
      <w:r w:rsidRPr="009F7A25">
        <w:rPr>
          <w:rFonts w:cstheme="minorHAnsi"/>
          <w:lang w:val="uk-UA"/>
        </w:rPr>
        <w:t>Климчука</w:t>
      </w:r>
      <w:proofErr w:type="spellEnd"/>
      <w:r w:rsidRPr="009F7A25">
        <w:rPr>
          <w:rFonts w:cstheme="minorHAnsi"/>
          <w:lang w:val="uk-UA"/>
        </w:rPr>
        <w:t xml:space="preserve"> «Я </w:t>
      </w:r>
      <w:proofErr w:type="spellStart"/>
      <w:r w:rsidRPr="009F7A25">
        <w:rPr>
          <w:rFonts w:cstheme="minorHAnsi"/>
          <w:lang w:val="uk-UA"/>
        </w:rPr>
        <w:t>єсмь</w:t>
      </w:r>
      <w:proofErr w:type="spellEnd"/>
      <w:r w:rsidRPr="009F7A25">
        <w:rPr>
          <w:rFonts w:cstheme="minorHAnsi"/>
          <w:lang w:val="uk-UA"/>
        </w:rPr>
        <w:t>».</w:t>
      </w:r>
    </w:p>
    <w:p w:rsidR="00B649C7" w:rsidRPr="00B649C7" w:rsidRDefault="00B649C7" w:rsidP="00B649C7">
      <w:pPr>
        <w:spacing w:after="0"/>
        <w:rPr>
          <w:rFonts w:cstheme="minorHAnsi"/>
          <w:lang w:val="uk-UA"/>
        </w:rPr>
      </w:pPr>
      <w:r w:rsidRPr="00B649C7">
        <w:rPr>
          <w:rFonts w:cstheme="minorHAnsi"/>
          <w:lang w:val="uk-UA"/>
        </w:rPr>
        <w:t xml:space="preserve">Доробок </w:t>
      </w:r>
      <w:r w:rsidR="009F7A25">
        <w:rPr>
          <w:rFonts w:cstheme="minorHAnsi"/>
          <w:lang w:val="uk-UA"/>
        </w:rPr>
        <w:t>Івана Марчука</w:t>
      </w:r>
      <w:r w:rsidRPr="00B649C7">
        <w:rPr>
          <w:rFonts w:cstheme="minorHAnsi"/>
          <w:lang w:val="uk-UA"/>
        </w:rPr>
        <w:t xml:space="preserve"> налічує більш ніж 4 000 творів і понад 100 персональних виставок.</w:t>
      </w:r>
    </w:p>
    <w:p w:rsidR="00B649C7" w:rsidRPr="00B649C7" w:rsidRDefault="00B649C7" w:rsidP="00B649C7">
      <w:pPr>
        <w:spacing w:after="0"/>
        <w:rPr>
          <w:rFonts w:cstheme="minorHAnsi"/>
          <w:lang w:val="uk-UA"/>
        </w:rPr>
      </w:pPr>
      <w:r w:rsidRPr="00B649C7">
        <w:rPr>
          <w:rFonts w:cstheme="minorHAnsi"/>
          <w:lang w:val="uk-UA"/>
        </w:rPr>
        <w:t>До </w:t>
      </w:r>
      <w:hyperlink r:id="rId33" w:tooltip="1988" w:history="1">
        <w:r w:rsidRPr="00B649C7">
          <w:rPr>
            <w:rStyle w:val="a3"/>
            <w:rFonts w:cstheme="minorHAnsi"/>
            <w:color w:val="auto"/>
            <w:u w:val="none"/>
            <w:lang w:val="uk-UA"/>
          </w:rPr>
          <w:t>1988</w:t>
        </w:r>
      </w:hyperlink>
      <w:r w:rsidRPr="00B649C7">
        <w:rPr>
          <w:rFonts w:cstheme="minorHAnsi"/>
          <w:lang w:val="uk-UA"/>
        </w:rPr>
        <w:t> року Спілка художників офіційно не визнавала творчість Івана Марчука, хоча він мав понад 15 експозицій у різних містах колишнього </w:t>
      </w:r>
      <w:hyperlink r:id="rId34" w:tooltip="СРСР" w:history="1">
        <w:r w:rsidRPr="00B649C7">
          <w:rPr>
            <w:rStyle w:val="a3"/>
            <w:rFonts w:cstheme="minorHAnsi"/>
            <w:color w:val="auto"/>
            <w:u w:val="none"/>
            <w:lang w:val="uk-UA"/>
          </w:rPr>
          <w:t>СРСР</w:t>
        </w:r>
      </w:hyperlink>
      <w:r w:rsidRPr="00B649C7">
        <w:rPr>
          <w:rFonts w:cstheme="minorHAnsi"/>
          <w:lang w:val="uk-UA"/>
        </w:rPr>
        <w:t> (перші виставки </w:t>
      </w:r>
      <w:hyperlink r:id="rId35" w:tooltip="1979" w:history="1">
        <w:r w:rsidRPr="00B649C7">
          <w:rPr>
            <w:rStyle w:val="a3"/>
            <w:rFonts w:cstheme="minorHAnsi"/>
            <w:color w:val="auto"/>
            <w:u w:val="none"/>
            <w:lang w:val="uk-UA"/>
          </w:rPr>
          <w:t>1979</w:t>
        </w:r>
      </w:hyperlink>
      <w:r w:rsidRPr="00B649C7">
        <w:rPr>
          <w:rFonts w:cstheme="minorHAnsi"/>
          <w:lang w:val="uk-UA"/>
        </w:rPr>
        <w:t> і </w:t>
      </w:r>
      <w:hyperlink r:id="rId36" w:tooltip="1980" w:history="1">
        <w:r w:rsidRPr="00B649C7">
          <w:rPr>
            <w:rStyle w:val="a3"/>
            <w:rFonts w:cstheme="minorHAnsi"/>
            <w:color w:val="auto"/>
            <w:u w:val="none"/>
            <w:lang w:val="uk-UA"/>
          </w:rPr>
          <w:t>1980</w:t>
        </w:r>
      </w:hyperlink>
      <w:r w:rsidR="009F7A25">
        <w:rPr>
          <w:rFonts w:cstheme="minorHAnsi"/>
          <w:lang w:val="uk-UA"/>
        </w:rPr>
        <w:t> років у Москві</w:t>
      </w:r>
      <w:r w:rsidRPr="00B649C7">
        <w:rPr>
          <w:rFonts w:cstheme="minorHAnsi"/>
          <w:lang w:val="uk-UA"/>
        </w:rPr>
        <w:t>). І лише 1988 року його прийняли у члени Спілки художників України.</w:t>
      </w:r>
    </w:p>
    <w:p w:rsidR="009F7A25" w:rsidRPr="009F7A25" w:rsidRDefault="00B649C7" w:rsidP="009F7A25">
      <w:pPr>
        <w:spacing w:after="0"/>
        <w:rPr>
          <w:rFonts w:cstheme="minorHAnsi"/>
          <w:lang w:val="uk-UA"/>
        </w:rPr>
      </w:pPr>
      <w:r w:rsidRPr="00B649C7">
        <w:rPr>
          <w:rFonts w:cstheme="minorHAnsi"/>
          <w:lang w:val="uk-UA"/>
        </w:rPr>
        <w:t>Є засновником нових стилів у мистецтві, зокрема</w:t>
      </w:r>
      <w:r w:rsidR="009F7A25">
        <w:rPr>
          <w:rFonts w:cstheme="minorHAnsi"/>
          <w:lang w:val="uk-UA"/>
        </w:rPr>
        <w:t xml:space="preserve"> </w:t>
      </w:r>
      <w:r w:rsidRPr="00B649C7">
        <w:rPr>
          <w:rFonts w:cstheme="minorHAnsi"/>
          <w:lang w:val="uk-UA"/>
        </w:rPr>
        <w:t> </w:t>
      </w:r>
      <w:hyperlink r:id="rId37" w:tooltip="Пльонтанізм (ще не написана)" w:history="1">
        <w:proofErr w:type="spellStart"/>
        <w:r w:rsidRPr="00B649C7">
          <w:rPr>
            <w:rStyle w:val="a3"/>
            <w:rFonts w:cstheme="minorHAnsi"/>
            <w:color w:val="auto"/>
            <w:u w:val="none"/>
            <w:lang w:val="uk-UA"/>
          </w:rPr>
          <w:t>«пльонтанізм</w:t>
        </w:r>
        <w:proofErr w:type="spellEnd"/>
        <w:r w:rsidRPr="00B649C7">
          <w:rPr>
            <w:rStyle w:val="a3"/>
            <w:rFonts w:cstheme="minorHAnsi"/>
            <w:color w:val="auto"/>
            <w:u w:val="none"/>
            <w:lang w:val="uk-UA"/>
          </w:rPr>
          <w:t>у»</w:t>
        </w:r>
      </w:hyperlink>
      <w:r w:rsidRPr="00B649C7">
        <w:rPr>
          <w:rFonts w:cstheme="minorHAnsi"/>
          <w:lang w:val="uk-UA"/>
        </w:rPr>
        <w:t> (таку назву митець жартома дав своєму стилю - від слів «плести», «</w:t>
      </w:r>
      <w:proofErr w:type="spellStart"/>
      <w:r w:rsidRPr="00B649C7">
        <w:rPr>
          <w:rFonts w:cstheme="minorHAnsi"/>
          <w:lang w:val="uk-UA"/>
        </w:rPr>
        <w:t>пльонтати</w:t>
      </w:r>
      <w:proofErr w:type="spellEnd"/>
      <w:r w:rsidRPr="00B649C7">
        <w:rPr>
          <w:rFonts w:cstheme="minorHAnsi"/>
          <w:lang w:val="uk-UA"/>
        </w:rPr>
        <w:t>»: картини ніби створені з клубочків чудернацьких ниток).</w:t>
      </w:r>
      <w:r w:rsidR="009F7A25" w:rsidRPr="009F7A25">
        <w:rPr>
          <w:rFonts w:cstheme="minorHAnsi"/>
          <w:lang w:val="uk-UA"/>
        </w:rPr>
        <w:t xml:space="preserve"> Замість звичайного мазка він винайшов спосіб нан</w:t>
      </w:r>
      <w:bookmarkStart w:id="0" w:name="_GoBack"/>
      <w:bookmarkEnd w:id="0"/>
      <w:r w:rsidR="009F7A25" w:rsidRPr="009F7A25">
        <w:rPr>
          <w:rFonts w:cstheme="minorHAnsi"/>
          <w:lang w:val="uk-UA"/>
        </w:rPr>
        <w:t xml:space="preserve">есення на полотно найтонших цівок кольору, що створює дивовижне мереживо, завдяки якому досягає неймовірного світіння й відтінків кольору. </w:t>
      </w:r>
    </w:p>
    <w:p w:rsidR="00B649C7" w:rsidRPr="009F7A25" w:rsidRDefault="009F7A25" w:rsidP="00B649C7">
      <w:pPr>
        <w:spacing w:after="0"/>
        <w:rPr>
          <w:rFonts w:cstheme="minorHAnsi"/>
          <w:bCs/>
          <w:lang w:val="uk-UA"/>
        </w:rPr>
      </w:pPr>
      <w:r w:rsidRPr="009F7A25">
        <w:rPr>
          <w:rFonts w:cstheme="minorHAnsi"/>
          <w:bCs/>
          <w:lang w:val="uk-UA"/>
        </w:rPr>
        <w:t xml:space="preserve">Іван Марчук відкидає свою приналежність до якоїсь із шкіл живопису. У своїй творчості виділяє десять періодів: «Голос моєї душі», «Цвітіння», «Пейзажі», «Портрет», «Кольорові прелюдії», «Нові експресії», «Біла планета 1», «Біла планета 2», «Виходять мрії з берегів »,« Погляд у безмежність ». У них виявилися різні художні стилі: реалізм, сюрреалізм, </w:t>
      </w:r>
      <w:proofErr w:type="spellStart"/>
      <w:r w:rsidRPr="009F7A25">
        <w:rPr>
          <w:rFonts w:cstheme="minorHAnsi"/>
          <w:bCs/>
          <w:lang w:val="uk-UA"/>
        </w:rPr>
        <w:t>гіперреалізм</w:t>
      </w:r>
      <w:proofErr w:type="spellEnd"/>
      <w:r w:rsidRPr="009F7A25">
        <w:rPr>
          <w:rFonts w:cstheme="minorHAnsi"/>
          <w:bCs/>
          <w:lang w:val="uk-UA"/>
        </w:rPr>
        <w:t>, експресіонізм і навіть абстракція.</w:t>
      </w:r>
    </w:p>
    <w:p w:rsidR="00F32A2D" w:rsidRPr="00456D28" w:rsidRDefault="00F32A2D">
      <w:pPr>
        <w:rPr>
          <w:rFonts w:cstheme="minorHAnsi"/>
          <w:lang w:val="uk-UA"/>
        </w:rPr>
      </w:pPr>
    </w:p>
    <w:sectPr w:rsidR="00F32A2D" w:rsidRPr="0045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62"/>
    <w:rsid w:val="00103801"/>
    <w:rsid w:val="00203940"/>
    <w:rsid w:val="00456D28"/>
    <w:rsid w:val="007F5962"/>
    <w:rsid w:val="00996ACF"/>
    <w:rsid w:val="009F7A25"/>
    <w:rsid w:val="00A965C5"/>
    <w:rsid w:val="00B649C7"/>
    <w:rsid w:val="00B679CF"/>
    <w:rsid w:val="00CC29C4"/>
    <w:rsid w:val="00DF6FD9"/>
    <w:rsid w:val="00F32A2D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9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02258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5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9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76952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1%8C%D0%B2%D1%96%D0%B2%D1%81%D1%8C%D0%BA%D0%B8%D0%B9_%D0%B4%D0%B5%D1%80%D0%B6%D0%B0%D0%B2%D0%BD%D0%B8%D0%B9_%D0%BA%D0%BE%D0%BB%D0%B5%D0%B4%D0%B6_%D0%B4%D0%B5%D0%BA%D0%BE%D1%80%D0%B0%D1%82%D0%B8%D0%B2%D0%BD%D0%BE%D0%B3%D0%BE_%D1%96_%D1%83%D0%B6%D0%B8%D1%82%D0%BA%D0%BE%D0%B2%D0%BE%D0%B3%D0%BE_%D0%BC%D0%B8%D1%81%D1%82%D0%B5%D1%86%D1%82%D0%B2%D0%B0_%D1%96%D0%BC%D0%B5%D0%BD%D1%96_%D0%86%D0%B2%D0%B0%D0%BD%D0%B0_%D0%A2%D1%80%D1%83%D1%88%D0%B0" TargetMode="External"/><Relationship Id="rId13" Type="http://schemas.openxmlformats.org/officeDocument/2006/relationships/hyperlink" Target="http://uk.wikipedia.org/wiki/1968" TargetMode="External"/><Relationship Id="rId18" Type="http://schemas.openxmlformats.org/officeDocument/2006/relationships/hyperlink" Target="http://uk.wikipedia.org/w/index.php?title=%D0%A1%D0%BF%D1%96%D0%BB%D0%BA%D0%B0_%D1%85%D1%83%D0%B4%D0%BE%D0%B6%D0%BD%D0%B8%D0%BA%D1%96%D0%B2_%D0%A1%D0%A0%D0%A1%D0%A0&amp;action=edit&amp;redlink=1" TargetMode="External"/><Relationship Id="rId26" Type="http://schemas.openxmlformats.org/officeDocument/2006/relationships/hyperlink" Target="http://uk.wikipedia.org/wiki/200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1996" TargetMode="External"/><Relationship Id="rId34" Type="http://schemas.openxmlformats.org/officeDocument/2006/relationships/hyperlink" Target="http://uk.wikipedia.org/wiki/%D0%A1%D0%A0%D0%A1%D0%A0" TargetMode="External"/><Relationship Id="rId7" Type="http://schemas.openxmlformats.org/officeDocument/2006/relationships/hyperlink" Target="http://uk.wikipedia.org/wiki/%D0%A2%D0%B5%D1%80%D0%BD%D0%BE%D0%BF%D1%96%D0%BB%D1%8C%D1%81%D1%8C%D0%BA%D0%B0_%D0%BE%D0%B1%D0%BB%D0%B0%D1%81%D1%82%D1%8C" TargetMode="External"/><Relationship Id="rId12" Type="http://schemas.openxmlformats.org/officeDocument/2006/relationships/hyperlink" Target="http://uk.wikipedia.org/wiki/1965" TargetMode="External"/><Relationship Id="rId17" Type="http://schemas.openxmlformats.org/officeDocument/2006/relationships/hyperlink" Target="http://uk.wikipedia.org/wiki/1989" TargetMode="External"/><Relationship Id="rId25" Type="http://schemas.openxmlformats.org/officeDocument/2006/relationships/hyperlink" Target="http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3" Type="http://schemas.openxmlformats.org/officeDocument/2006/relationships/hyperlink" Target="http://uk.wikipedia.org/wiki/198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k.wikipedia.org/wiki/1984" TargetMode="External"/><Relationship Id="rId20" Type="http://schemas.openxmlformats.org/officeDocument/2006/relationships/hyperlink" Target="http://uk.wikipedia.org/wiki/%D0%9D%D0%B0%D1%86%D1%96%D0%BE%D0%BD%D0%B0%D0%BB%D1%8C%D0%BD%D0%B8%D0%B9_%D1%85%D1%83%D0%B4%D0%BE%D0%B6%D0%BD%D1%96%D0%B9_%D0%BC%D1%83%D0%B7%D0%B5%D0%B9_%D0%A3%D0%BA%D1%80%D0%B0%D1%97%D0%BD%D0%B8" TargetMode="External"/><Relationship Id="rId29" Type="http://schemas.openxmlformats.org/officeDocument/2006/relationships/hyperlink" Target="http://uk.wikipedia.org/w/index.php?title=%D0%97%D0%BE%D0%BB%D0%BE%D1%82%D0%B0_%D0%B3%D1%96%D0%BB%D1%8C%D0%B4%D1%96%D1%8F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1936" TargetMode="External"/><Relationship Id="rId11" Type="http://schemas.openxmlformats.org/officeDocument/2006/relationships/hyperlink" Target="http://uk.wikipedia.org/wiki/1965" TargetMode="External"/><Relationship Id="rId24" Type="http://schemas.openxmlformats.org/officeDocument/2006/relationships/hyperlink" Target="http://uk.wikipedia.org/wiki/1997" TargetMode="External"/><Relationship Id="rId32" Type="http://schemas.openxmlformats.org/officeDocument/2006/relationships/hyperlink" Target="http://uk.wikipedia.org/wiki/%D0%9C%D0%B0%D1%80%D1%87%D1%83%D0%BA_%D0%86%D0%B2%D0%B0%D0%BD_%D0%A1%D1%82%D0%B5%D0%BF%D0%B0%D0%BD%D0%BE%D0%B2%D0%B8%D1%87" TargetMode="External"/><Relationship Id="rId37" Type="http://schemas.openxmlformats.org/officeDocument/2006/relationships/hyperlink" Target="http://uk.wikipedia.org/w/index.php?title=%D0%9F%D0%BB%D1%8C%D0%BE%D0%BD%D1%82%D0%B0%D0%BD%D1%96%D0%B7%D0%BC&amp;action=edit&amp;redlink=1" TargetMode="External"/><Relationship Id="rId5" Type="http://schemas.openxmlformats.org/officeDocument/2006/relationships/hyperlink" Target="http://uk.wikipedia.org/wiki/12_%D1%82%D1%80%D0%B0%D0%B2%D0%BD%D1%8F" TargetMode="External"/><Relationship Id="rId15" Type="http://schemas.openxmlformats.org/officeDocument/2006/relationships/hyperlink" Target="http://uk.wikipedia.org/wiki/1984" TargetMode="External"/><Relationship Id="rId23" Type="http://schemas.openxmlformats.org/officeDocument/2006/relationships/hyperlink" Target="http://uk.wikipedia.org/wiki/7_%D0%B1%D0%B5%D1%80%D0%B5%D0%B7%D0%BD%D1%8F" TargetMode="External"/><Relationship Id="rId28" Type="http://schemas.openxmlformats.org/officeDocument/2006/relationships/hyperlink" Target="http://uk.wikipedia.org/wiki/2006" TargetMode="External"/><Relationship Id="rId36" Type="http://schemas.openxmlformats.org/officeDocument/2006/relationships/hyperlink" Target="http://uk.wikipedia.org/wiki/1980" TargetMode="External"/><Relationship Id="rId10" Type="http://schemas.openxmlformats.org/officeDocument/2006/relationships/hyperlink" Target="http://uk.wikipedia.org/wiki/1956" TargetMode="External"/><Relationship Id="rId19" Type="http://schemas.openxmlformats.org/officeDocument/2006/relationships/hyperlink" Target="http://uk.wikipedia.org/wiki/1990" TargetMode="External"/><Relationship Id="rId31" Type="http://schemas.openxmlformats.org/officeDocument/2006/relationships/hyperlink" Target="http://uk.wikipedia.org/wiki/100_%D0%B3%D0%B5%D0%BD%D1%96%D1%97%D0%B2_%D1%81%D1%83%D1%87%D0%B0%D1%81%D0%BD%D0%BE%D1%81%D1%82%D1%96_(%D1%80%D0%B5%D0%B9%D1%82%D0%B8%D0%BD%D0%B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1951" TargetMode="External"/><Relationship Id="rId14" Type="http://schemas.openxmlformats.org/officeDocument/2006/relationships/hyperlink" Target="http://uk.wikipedia.org/wiki/1968" TargetMode="External"/><Relationship Id="rId22" Type="http://schemas.openxmlformats.org/officeDocument/2006/relationships/hyperlink" Target="http://uk.wikipedia.org/wiki/%D0%97%D0%B0%D1%81%D0%BB%D1%83%D0%B6%D0%B5%D0%BD%D0%B8%D0%B9_%D1%85%D1%83%D0%B4%D0%BE%D0%B6%D0%BD%D0%B8%D0%BA_%D0%A3%D0%BA%D1%80%D0%B0%D1%97%D0%BD%D0%B8" TargetMode="External"/><Relationship Id="rId27" Type="http://schemas.openxmlformats.org/officeDocument/2006/relationships/hyperlink" Target="http://uk.wikipedia.org/wiki/2004" TargetMode="External"/><Relationship Id="rId30" Type="http://schemas.openxmlformats.org/officeDocument/2006/relationships/hyperlink" Target="http://uk.wikipedia.org/wiki/2007" TargetMode="External"/><Relationship Id="rId35" Type="http://schemas.openxmlformats.org/officeDocument/2006/relationships/hyperlink" Target="http://uk.wikipedia.org/wiki/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8</cp:revision>
  <dcterms:created xsi:type="dcterms:W3CDTF">2014-01-29T11:58:00Z</dcterms:created>
  <dcterms:modified xsi:type="dcterms:W3CDTF">2014-02-08T14:04:00Z</dcterms:modified>
</cp:coreProperties>
</file>